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14DE3" w14:textId="77777777" w:rsidR="00271EBE" w:rsidRPr="00EF3F6D" w:rsidRDefault="00271EBE" w:rsidP="00646D36">
      <w:pPr>
        <w:ind w:left="4956" w:firstLine="431"/>
        <w:jc w:val="both"/>
        <w:rPr>
          <w:rFonts w:ascii="Liberation Serif" w:hAnsi="Liberation Serif" w:cs="Liberation Serif"/>
          <w:sz w:val="28"/>
          <w:szCs w:val="28"/>
        </w:rPr>
      </w:pPr>
      <w:r w:rsidRPr="00EF3F6D">
        <w:rPr>
          <w:rFonts w:ascii="Liberation Serif" w:hAnsi="Liberation Serif" w:cs="Liberation Serif"/>
          <w:sz w:val="28"/>
          <w:szCs w:val="28"/>
        </w:rPr>
        <w:t>УТВЕРЖДЕН</w:t>
      </w:r>
    </w:p>
    <w:p w14:paraId="1EB5D4D5" w14:textId="77777777" w:rsidR="00271EBE" w:rsidRPr="00EF3F6D" w:rsidRDefault="00271EBE" w:rsidP="00646D36">
      <w:pPr>
        <w:tabs>
          <w:tab w:val="left" w:pos="1600"/>
        </w:tabs>
        <w:ind w:left="4956" w:firstLine="431"/>
        <w:jc w:val="both"/>
        <w:rPr>
          <w:rFonts w:ascii="Liberation Serif" w:hAnsi="Liberation Serif" w:cs="Liberation Serif"/>
          <w:sz w:val="28"/>
          <w:szCs w:val="28"/>
        </w:rPr>
      </w:pPr>
      <w:r w:rsidRPr="00EF3F6D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</w:t>
      </w:r>
    </w:p>
    <w:p w14:paraId="40B2C147" w14:textId="7E6B1DA2" w:rsidR="00271EBE" w:rsidRPr="00EF3F6D" w:rsidRDefault="00271EBE" w:rsidP="00646D36">
      <w:pPr>
        <w:tabs>
          <w:tab w:val="left" w:pos="1600"/>
        </w:tabs>
        <w:ind w:left="4956" w:firstLine="431"/>
        <w:jc w:val="both"/>
        <w:rPr>
          <w:rFonts w:ascii="Liberation Serif" w:hAnsi="Liberation Serif" w:cs="Liberation Serif"/>
          <w:sz w:val="28"/>
          <w:szCs w:val="28"/>
        </w:rPr>
      </w:pPr>
      <w:r w:rsidRPr="00EF3F6D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="00DD2B3A">
        <w:rPr>
          <w:rFonts w:ascii="Liberation Serif" w:hAnsi="Liberation Serif" w:cs="Liberation Serif"/>
          <w:sz w:val="28"/>
          <w:szCs w:val="28"/>
        </w:rPr>
        <w:t>городского</w:t>
      </w:r>
      <w:r w:rsidRPr="00EF3F6D">
        <w:rPr>
          <w:rFonts w:ascii="Liberation Serif" w:hAnsi="Liberation Serif" w:cs="Liberation Serif"/>
          <w:sz w:val="28"/>
          <w:szCs w:val="28"/>
        </w:rPr>
        <w:t xml:space="preserve"> округа</w:t>
      </w:r>
    </w:p>
    <w:p w14:paraId="24AD88BA" w14:textId="124AE49D" w:rsidR="00EF3F6D" w:rsidRPr="00CF01BC" w:rsidRDefault="00CF01BC" w:rsidP="00646D36">
      <w:pPr>
        <w:ind w:left="4679" w:firstLine="708"/>
        <w:jc w:val="both"/>
        <w:rPr>
          <w:rFonts w:ascii="Liberation Serif" w:hAnsi="Liberation Serif"/>
          <w:sz w:val="28"/>
          <w:szCs w:val="28"/>
        </w:rPr>
      </w:pPr>
      <w:r w:rsidRPr="00EF3F6D">
        <w:rPr>
          <w:rFonts w:ascii="Liberation Serif" w:hAnsi="Liberation Serif"/>
          <w:sz w:val="28"/>
          <w:szCs w:val="28"/>
        </w:rPr>
        <w:t>О</w:t>
      </w:r>
      <w:r w:rsidR="00EF3F6D" w:rsidRPr="00EF3F6D">
        <w:rPr>
          <w:rFonts w:ascii="Liberation Serif" w:hAnsi="Liberation Serif"/>
          <w:sz w:val="28"/>
          <w:szCs w:val="28"/>
        </w:rPr>
        <w:t>т</w:t>
      </w:r>
      <w:r>
        <w:rPr>
          <w:rFonts w:ascii="Liberation Serif" w:hAnsi="Liberation Serif"/>
          <w:sz w:val="28"/>
          <w:szCs w:val="28"/>
        </w:rPr>
        <w:t xml:space="preserve"> 16.12.2024 № 2003</w:t>
      </w:r>
      <w:bookmarkStart w:id="0" w:name="_GoBack"/>
      <w:bookmarkEnd w:id="0"/>
    </w:p>
    <w:p w14:paraId="3063096F" w14:textId="6FCF16A7" w:rsidR="00271EBE" w:rsidRPr="00EF3F6D" w:rsidRDefault="00EF3F6D" w:rsidP="00646D36">
      <w:pPr>
        <w:ind w:left="5387"/>
        <w:jc w:val="both"/>
        <w:rPr>
          <w:rFonts w:ascii="Liberation Serif" w:hAnsi="Liberation Serif" w:cs="Liberation Serif"/>
          <w:sz w:val="28"/>
          <w:szCs w:val="28"/>
        </w:rPr>
      </w:pPr>
      <w:r w:rsidRPr="00DD2B3A">
        <w:rPr>
          <w:rFonts w:ascii="Liberation Serif" w:hAnsi="Liberation Serif" w:cs="Liberation Serif"/>
          <w:sz w:val="28"/>
          <w:szCs w:val="28"/>
        </w:rPr>
        <w:t xml:space="preserve"> </w:t>
      </w:r>
      <w:r w:rsidR="00271EBE" w:rsidRPr="00EF3F6D">
        <w:rPr>
          <w:rFonts w:ascii="Liberation Serif" w:hAnsi="Liberation Serif" w:cs="Liberation Serif"/>
          <w:sz w:val="28"/>
          <w:szCs w:val="28"/>
        </w:rPr>
        <w:t>«</w:t>
      </w:r>
      <w:r w:rsidRPr="00EF3F6D">
        <w:rPr>
          <w:rFonts w:ascii="Liberation Serif" w:hAnsi="Liberation Serif" w:cs="Liberation Serif"/>
          <w:sz w:val="28"/>
          <w:szCs w:val="28"/>
        </w:rPr>
        <w:t xml:space="preserve">О координационной комиссии по охране труда при администрации Кушвинского </w:t>
      </w:r>
      <w:r w:rsidR="00DD2B3A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F3F6D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D2B3A">
        <w:rPr>
          <w:rFonts w:ascii="Liberation Serif" w:hAnsi="Liberation Serif" w:cs="Liberation Serif"/>
          <w:sz w:val="28"/>
          <w:szCs w:val="28"/>
        </w:rPr>
        <w:t>»</w:t>
      </w:r>
    </w:p>
    <w:p w14:paraId="626DB433" w14:textId="77777777" w:rsidR="00EF3F6D" w:rsidRDefault="00EF3F6D" w:rsidP="00C7646C">
      <w:pPr>
        <w:rPr>
          <w:rFonts w:ascii="Liberation Serif" w:hAnsi="Liberation Serif" w:cs="Liberation Serif"/>
          <w:sz w:val="28"/>
          <w:szCs w:val="28"/>
        </w:rPr>
      </w:pPr>
    </w:p>
    <w:p w14:paraId="25A6F04E" w14:textId="77777777" w:rsidR="00EF3F6D" w:rsidRDefault="00EF3F6D" w:rsidP="002E60DA">
      <w:pPr>
        <w:rPr>
          <w:rFonts w:ascii="Liberation Serif" w:hAnsi="Liberation Serif" w:cs="Liberation Serif"/>
          <w:sz w:val="28"/>
          <w:szCs w:val="28"/>
        </w:rPr>
      </w:pPr>
    </w:p>
    <w:p w14:paraId="105DA9C5" w14:textId="77777777" w:rsidR="007735B5" w:rsidRPr="007735B5" w:rsidRDefault="007735B5" w:rsidP="002E60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735B5">
        <w:rPr>
          <w:rFonts w:ascii="Liberation Serif" w:hAnsi="Liberation Serif" w:cs="Liberation Serif"/>
          <w:b/>
          <w:sz w:val="28"/>
          <w:szCs w:val="28"/>
        </w:rPr>
        <w:t>ПОЛОЖЕНИЕ</w:t>
      </w:r>
    </w:p>
    <w:p w14:paraId="74469E57" w14:textId="739D475C" w:rsidR="007735B5" w:rsidRPr="007735B5" w:rsidRDefault="007735B5" w:rsidP="002E60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735B5">
        <w:rPr>
          <w:rFonts w:ascii="Liberation Serif" w:hAnsi="Liberation Serif" w:cs="Liberation Serif"/>
          <w:b/>
          <w:sz w:val="28"/>
          <w:szCs w:val="28"/>
        </w:rPr>
        <w:t xml:space="preserve">о координационной комиссии по охране труда при администрации Кушвинского </w:t>
      </w:r>
      <w:r w:rsidR="00DD2B3A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7735B5">
        <w:rPr>
          <w:rFonts w:ascii="Liberation Serif" w:hAnsi="Liberation Serif" w:cs="Liberation Serif"/>
          <w:b/>
          <w:sz w:val="28"/>
          <w:szCs w:val="28"/>
        </w:rPr>
        <w:t xml:space="preserve"> округа</w:t>
      </w:r>
    </w:p>
    <w:p w14:paraId="54355D26" w14:textId="77777777" w:rsidR="007735B5" w:rsidRPr="007735B5" w:rsidRDefault="007735B5" w:rsidP="002E60DA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1E436A3A" w14:textId="19DAFE2D" w:rsidR="007735B5" w:rsidRPr="004912BC" w:rsidRDefault="007735B5" w:rsidP="00DD2B3A">
      <w:pPr>
        <w:pStyle w:val="a7"/>
        <w:numPr>
          <w:ilvl w:val="0"/>
          <w:numId w:val="1"/>
        </w:numPr>
        <w:ind w:lef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912BC">
        <w:rPr>
          <w:rFonts w:ascii="Liberation Serif" w:hAnsi="Liberation Serif" w:cs="Liberation Serif"/>
          <w:b/>
          <w:sz w:val="28"/>
          <w:szCs w:val="28"/>
        </w:rPr>
        <w:t>О</w:t>
      </w:r>
      <w:r w:rsidR="004912BC">
        <w:rPr>
          <w:rFonts w:ascii="Liberation Serif" w:hAnsi="Liberation Serif" w:cs="Liberation Serif"/>
          <w:b/>
          <w:sz w:val="28"/>
          <w:szCs w:val="28"/>
        </w:rPr>
        <w:t>бщие</w:t>
      </w:r>
      <w:r w:rsidRPr="004912BC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4912BC">
        <w:rPr>
          <w:rFonts w:ascii="Liberation Serif" w:hAnsi="Liberation Serif" w:cs="Liberation Serif"/>
          <w:b/>
          <w:sz w:val="28"/>
          <w:szCs w:val="28"/>
        </w:rPr>
        <w:t>положения</w:t>
      </w:r>
    </w:p>
    <w:p w14:paraId="1B4EEA5F" w14:textId="77777777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D81F3F0" w14:textId="5F3E2177" w:rsidR="007735B5" w:rsidRPr="007735B5" w:rsidRDefault="00DD2B3A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1. 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Координационная комиссия по охране труда при администрации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 (далее - Комиссия) является совещательным органом, созданным в целях организации взаимодействия органов местного самоуправления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 с территориальными органами государственного надзора и контроля, работодателями, профессиональными союзами в реализации государственной политики в области охраны труда.</w:t>
      </w:r>
    </w:p>
    <w:p w14:paraId="3D780538" w14:textId="181838DE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735B5">
        <w:rPr>
          <w:rFonts w:ascii="Liberation Serif" w:hAnsi="Liberation Serif" w:cs="Liberation Serif"/>
          <w:sz w:val="28"/>
          <w:szCs w:val="28"/>
        </w:rPr>
        <w:t>2.</w:t>
      </w:r>
      <w:r w:rsidR="00DD2B3A">
        <w:rPr>
          <w:rFonts w:ascii="Liberation Serif" w:hAnsi="Liberation Serif" w:cs="Liberation Serif"/>
          <w:sz w:val="28"/>
          <w:szCs w:val="28"/>
        </w:rPr>
        <w:t> </w:t>
      </w:r>
      <w:r w:rsidRPr="007735B5">
        <w:rPr>
          <w:rFonts w:ascii="Liberation Serif" w:hAnsi="Liberation Serif" w:cs="Liberation Serif"/>
          <w:sz w:val="28"/>
          <w:szCs w:val="28"/>
        </w:rPr>
        <w:t xml:space="preserve">Комиссия в своей деятельности руководствуется Конституцией Российской Федерации, действующим законодательством Российской Федерации и Свердловской области, муниципальными правовыми актами Кушвинского </w:t>
      </w:r>
      <w:r w:rsidR="00DD2B3A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735B5">
        <w:rPr>
          <w:rFonts w:ascii="Liberation Serif" w:hAnsi="Liberation Serif" w:cs="Liberation Serif"/>
          <w:sz w:val="28"/>
          <w:szCs w:val="28"/>
        </w:rPr>
        <w:t xml:space="preserve"> округа и настоящим Положением.</w:t>
      </w:r>
    </w:p>
    <w:p w14:paraId="406D16AD" w14:textId="77777777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40BC2D1" w14:textId="45B289AF" w:rsidR="007735B5" w:rsidRPr="004912BC" w:rsidRDefault="004912BC" w:rsidP="00DD2B3A">
      <w:pPr>
        <w:pStyle w:val="a7"/>
        <w:numPr>
          <w:ilvl w:val="0"/>
          <w:numId w:val="1"/>
        </w:numPr>
        <w:ind w:lef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Задачи комиссии</w:t>
      </w:r>
    </w:p>
    <w:p w14:paraId="423D88D8" w14:textId="77777777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DB793CB" w14:textId="1D419F7F" w:rsidR="007735B5" w:rsidRPr="007735B5" w:rsidRDefault="00DD2B3A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3. </w:t>
      </w:r>
      <w:r w:rsidR="007735B5" w:rsidRPr="007735B5">
        <w:rPr>
          <w:rFonts w:ascii="Liberation Serif" w:hAnsi="Liberation Serif" w:cs="Liberation Serif"/>
          <w:sz w:val="28"/>
          <w:szCs w:val="28"/>
        </w:rPr>
        <w:t>Задачами Комиссии являются:</w:t>
      </w:r>
    </w:p>
    <w:p w14:paraId="16ADBDF9" w14:textId="7299F6D0" w:rsidR="00BE2183" w:rsidRDefault="007735B5" w:rsidP="00BE218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735B5">
        <w:rPr>
          <w:rFonts w:ascii="Liberation Serif" w:hAnsi="Liberation Serif" w:cs="Liberation Serif"/>
          <w:sz w:val="28"/>
          <w:szCs w:val="28"/>
        </w:rPr>
        <w:t>1)</w:t>
      </w:r>
      <w:r w:rsidR="00DD2B3A">
        <w:rPr>
          <w:rFonts w:ascii="Liberation Serif" w:hAnsi="Liberation Serif" w:cs="Liberation Serif"/>
          <w:sz w:val="28"/>
          <w:szCs w:val="28"/>
        </w:rPr>
        <w:t> </w:t>
      </w:r>
      <w:r w:rsidRPr="007735B5">
        <w:rPr>
          <w:rFonts w:ascii="Liberation Serif" w:hAnsi="Liberation Serif" w:cs="Liberation Serif"/>
          <w:sz w:val="28"/>
          <w:szCs w:val="28"/>
        </w:rPr>
        <w:t>подготовка предложений по реализации основных направлений государственной п</w:t>
      </w:r>
      <w:r w:rsidR="00BE2183">
        <w:rPr>
          <w:rFonts w:ascii="Liberation Serif" w:hAnsi="Liberation Serif" w:cs="Liberation Serif"/>
          <w:sz w:val="28"/>
          <w:szCs w:val="28"/>
        </w:rPr>
        <w:t>олитики в области охраны труда;</w:t>
      </w:r>
    </w:p>
    <w:p w14:paraId="225DAA2A" w14:textId="1059157E" w:rsidR="007735B5" w:rsidRPr="00BE2183" w:rsidRDefault="00DD2B3A" w:rsidP="00BE218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 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выработка предложений, направленных </w:t>
      </w:r>
      <w:r w:rsidR="007735B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снижение производственного травматизма и профессиональной заболеваемости в организациях, расположенных на территории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14:paraId="7E55C347" w14:textId="759B1360" w:rsidR="007735B5" w:rsidRPr="007735B5" w:rsidRDefault="00DD2B3A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 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содействие организациям, расположенным на территории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округа, во внедрении прогрессивных форм профилактической работы по охране труда.</w:t>
      </w:r>
    </w:p>
    <w:p w14:paraId="3B317992" w14:textId="77777777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411BCC3" w14:textId="67E24356" w:rsidR="007735B5" w:rsidRPr="004912BC" w:rsidRDefault="004912BC" w:rsidP="00DD2B3A">
      <w:pPr>
        <w:pStyle w:val="a7"/>
        <w:numPr>
          <w:ilvl w:val="0"/>
          <w:numId w:val="1"/>
        </w:numPr>
        <w:ind w:lef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Функции комиссии</w:t>
      </w:r>
    </w:p>
    <w:p w14:paraId="6783862A" w14:textId="77777777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BBEE6E1" w14:textId="2568A81B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735B5">
        <w:rPr>
          <w:rFonts w:ascii="Liberation Serif" w:hAnsi="Liberation Serif" w:cs="Liberation Serif"/>
          <w:sz w:val="28"/>
          <w:szCs w:val="28"/>
        </w:rPr>
        <w:t>4.</w:t>
      </w:r>
      <w:r w:rsidR="00DD2B3A">
        <w:rPr>
          <w:rFonts w:ascii="Liberation Serif" w:hAnsi="Liberation Serif" w:cs="Liberation Serif"/>
          <w:sz w:val="28"/>
          <w:szCs w:val="28"/>
        </w:rPr>
        <w:t> </w:t>
      </w:r>
      <w:r w:rsidRPr="007735B5">
        <w:rPr>
          <w:rFonts w:ascii="Liberation Serif" w:hAnsi="Liberation Serif" w:cs="Liberation Serif"/>
          <w:sz w:val="28"/>
          <w:szCs w:val="28"/>
        </w:rPr>
        <w:t>Для выполнения своих задач Комиссия осуществляет следующие функции:</w:t>
      </w:r>
    </w:p>
    <w:p w14:paraId="25AC159D" w14:textId="06A90DFA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735B5">
        <w:rPr>
          <w:rFonts w:ascii="Liberation Serif" w:hAnsi="Liberation Serif" w:cs="Liberation Serif"/>
          <w:sz w:val="28"/>
          <w:szCs w:val="28"/>
        </w:rPr>
        <w:t>1)</w:t>
      </w:r>
      <w:r w:rsidR="00DD2B3A">
        <w:rPr>
          <w:rFonts w:ascii="Liberation Serif" w:hAnsi="Liberation Serif" w:cs="Liberation Serif"/>
          <w:sz w:val="28"/>
          <w:szCs w:val="28"/>
        </w:rPr>
        <w:t> </w:t>
      </w:r>
      <w:r w:rsidRPr="007735B5">
        <w:rPr>
          <w:rFonts w:ascii="Liberation Serif" w:hAnsi="Liberation Serif" w:cs="Liberation Serif"/>
          <w:sz w:val="28"/>
          <w:szCs w:val="28"/>
        </w:rPr>
        <w:t xml:space="preserve">анализирует состояние условий и охраны труда в организациях, расположенных на территории Кушвинского </w:t>
      </w:r>
      <w:r w:rsidR="00DD2B3A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735B5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14:paraId="55C5F3A3" w14:textId="490E3DD5" w:rsidR="007735B5" w:rsidRPr="007735B5" w:rsidRDefault="00DD2B3A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2) 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разрабатывает предложения по осуществлению государственной политики в сфере охраны труда на территории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округа, обеспечивает взаимодействие с органами государственного надзора и контроля, работодателями и их объединениями, профессиональными союзами или иными, уполномоченными работниками в работе по предупреждению аварий, производственного травматизма и профессиональных заболеваний;</w:t>
      </w:r>
    </w:p>
    <w:p w14:paraId="2620989F" w14:textId="6B824D39" w:rsidR="007735B5" w:rsidRPr="007735B5" w:rsidRDefault="00DD2B3A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 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рассматривает организационные и методические вопросы по улучшению условий и охраны труда в организациях, расположенных на территории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14:paraId="4B8BCE86" w14:textId="6257953D" w:rsidR="007735B5" w:rsidRPr="007735B5" w:rsidRDefault="00DD2B3A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4) 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участвует в разработке программ мероприятий по улучшению условий и охраны труда в организациях, расположенных на территории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4D7EBE73" w14:textId="77777777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25D1E77" w14:textId="3E3577A0" w:rsidR="007735B5" w:rsidRPr="004912BC" w:rsidRDefault="004912BC" w:rsidP="00DD2B3A">
      <w:pPr>
        <w:pStyle w:val="a7"/>
        <w:numPr>
          <w:ilvl w:val="0"/>
          <w:numId w:val="1"/>
        </w:numPr>
        <w:ind w:lef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Права комиссии</w:t>
      </w:r>
    </w:p>
    <w:p w14:paraId="19668929" w14:textId="77777777" w:rsidR="007735B5" w:rsidRPr="004912BC" w:rsidRDefault="007735B5" w:rsidP="007735B5">
      <w:pPr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0DA899C7" w14:textId="51078BA2" w:rsidR="00BE2183" w:rsidRDefault="00DD2B3A" w:rsidP="00BE218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5. </w:t>
      </w:r>
      <w:r w:rsidR="00BE2183">
        <w:rPr>
          <w:rFonts w:ascii="Liberation Serif" w:hAnsi="Liberation Serif" w:cs="Liberation Serif"/>
          <w:sz w:val="28"/>
          <w:szCs w:val="28"/>
        </w:rPr>
        <w:t>Комиссия вправе:</w:t>
      </w:r>
    </w:p>
    <w:p w14:paraId="18201D65" w14:textId="497CB8A5" w:rsidR="00BE2183" w:rsidRPr="004912BC" w:rsidRDefault="00DD2B3A" w:rsidP="004912BC">
      <w:pPr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</w:rPr>
        <w:t>1) </w:t>
      </w:r>
      <w:r w:rsidR="00BE2183" w:rsidRPr="004912BC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во взаимодействии с исполнительными органами государственной власти Свердловской области, работодателями, объединениями работодателей, профессиональными союзами, их объединениями, иными уполномоченными работниками представительными органами по вопросам охраны труда участвовать в реализации основных направлений государственной политики в сфере охраны труда;</w:t>
      </w:r>
    </w:p>
    <w:p w14:paraId="231464B7" w14:textId="7707674D" w:rsidR="00BE2183" w:rsidRPr="004912BC" w:rsidRDefault="00DD2B3A" w:rsidP="004912BC">
      <w:pPr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2) </w:t>
      </w:r>
      <w:r w:rsidR="00BE2183" w:rsidRPr="004912BC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рассматривать обращения, заявления, жалобы работников о нарушениях трудового законодательства;</w:t>
      </w:r>
    </w:p>
    <w:p w14:paraId="60687CB9" w14:textId="4A400AAB" w:rsidR="007735B5" w:rsidRPr="004912BC" w:rsidRDefault="00BE2183" w:rsidP="004912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912BC">
        <w:rPr>
          <w:rFonts w:ascii="Liberation Serif" w:hAnsi="Liberation Serif" w:cs="Liberation Serif"/>
          <w:sz w:val="28"/>
          <w:szCs w:val="28"/>
        </w:rPr>
        <w:t>3</w:t>
      </w:r>
      <w:r w:rsidR="007735B5" w:rsidRPr="004912BC">
        <w:rPr>
          <w:rFonts w:ascii="Liberation Serif" w:hAnsi="Liberation Serif" w:cs="Liberation Serif"/>
          <w:sz w:val="28"/>
          <w:szCs w:val="28"/>
        </w:rPr>
        <w:t>)</w:t>
      </w:r>
      <w:r w:rsidR="00DD2B3A">
        <w:rPr>
          <w:rFonts w:ascii="Liberation Serif" w:hAnsi="Liberation Serif" w:cs="Liberation Serif"/>
          <w:sz w:val="28"/>
          <w:szCs w:val="28"/>
        </w:rPr>
        <w:t> </w:t>
      </w:r>
      <w:r w:rsidR="007735B5" w:rsidRPr="004912BC">
        <w:rPr>
          <w:rFonts w:ascii="Liberation Serif" w:hAnsi="Liberation Serif" w:cs="Liberation Serif"/>
          <w:sz w:val="28"/>
          <w:szCs w:val="28"/>
        </w:rPr>
        <w:t xml:space="preserve">приглашать на заседание Комиссии представителей организаций всех организационно-правовых форм собственности, </w:t>
      </w:r>
      <w:r w:rsidR="00784116" w:rsidRPr="004912BC">
        <w:rPr>
          <w:rFonts w:ascii="Liberation Serif" w:hAnsi="Liberation Serif" w:cs="Liberation Serif"/>
          <w:sz w:val="28"/>
          <w:szCs w:val="28"/>
        </w:rPr>
        <w:t xml:space="preserve">профессиональных союзов, </w:t>
      </w:r>
      <w:r w:rsidR="007735B5" w:rsidRPr="004912BC">
        <w:rPr>
          <w:rFonts w:ascii="Liberation Serif" w:hAnsi="Liberation Serif" w:cs="Liberation Serif"/>
          <w:sz w:val="28"/>
          <w:szCs w:val="28"/>
        </w:rPr>
        <w:t xml:space="preserve">расположенных на территории Кушвинского </w:t>
      </w:r>
      <w:r w:rsidR="00DD2B3A"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4912BC">
        <w:rPr>
          <w:rFonts w:ascii="Liberation Serif" w:hAnsi="Liberation Serif" w:cs="Liberation Serif"/>
          <w:sz w:val="28"/>
          <w:szCs w:val="28"/>
        </w:rPr>
        <w:t xml:space="preserve"> округа, для заслушивания информации о выполнении возложенных на эти </w:t>
      </w:r>
      <w:r w:rsidR="00784116" w:rsidRPr="004912BC">
        <w:rPr>
          <w:rFonts w:ascii="Liberation Serif" w:hAnsi="Liberation Serif" w:cs="Liberation Serif"/>
          <w:sz w:val="28"/>
          <w:szCs w:val="28"/>
        </w:rPr>
        <w:t>организации</w:t>
      </w:r>
      <w:r w:rsidR="007735B5" w:rsidRPr="004912BC">
        <w:rPr>
          <w:rFonts w:ascii="Liberation Serif" w:hAnsi="Liberation Serif" w:cs="Liberation Serif"/>
          <w:sz w:val="28"/>
          <w:szCs w:val="28"/>
        </w:rPr>
        <w:t xml:space="preserve"> задач по реализации государственной политики в области охраны труда;</w:t>
      </w:r>
      <w:r w:rsidR="00784116" w:rsidRPr="004912BC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2385A08C" w14:textId="75EAABDF" w:rsidR="00BE2183" w:rsidRPr="004912BC" w:rsidRDefault="00BE2183" w:rsidP="004912BC">
      <w:pPr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4912BC">
        <w:rPr>
          <w:rFonts w:ascii="Liberation Serif" w:hAnsi="Liberation Serif" w:cs="Liberation Serif"/>
          <w:sz w:val="28"/>
          <w:szCs w:val="28"/>
        </w:rPr>
        <w:t>4</w:t>
      </w:r>
      <w:r w:rsidR="00DD2B3A">
        <w:rPr>
          <w:rFonts w:ascii="Liberation Serif" w:hAnsi="Liberation Serif" w:cs="Liberation Serif"/>
          <w:sz w:val="28"/>
          <w:szCs w:val="28"/>
        </w:rPr>
        <w:t>) </w:t>
      </w:r>
      <w:r w:rsidR="00784116" w:rsidRPr="004912BC">
        <w:rPr>
          <w:rFonts w:ascii="Liberation Serif" w:hAnsi="Liberation Serif" w:cs="Liberation Serif"/>
          <w:sz w:val="28"/>
          <w:szCs w:val="28"/>
        </w:rPr>
        <w:t>принимать участие в расследовании несчастных случаев (в том числе групповых), в результате которых один или несколько пострадавших получили тяжелые повреждения здоровья, либо несчастных случаев (в том числе групповых) со смертельным исходом;</w:t>
      </w:r>
    </w:p>
    <w:p w14:paraId="586CDE72" w14:textId="7FF7D462" w:rsidR="007735B5" w:rsidRPr="00BE2183" w:rsidRDefault="00DD2B3A" w:rsidP="004912BC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5) </w:t>
      </w:r>
      <w:r w:rsidR="00BE2183" w:rsidRPr="004912BC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осуществлять внутриведомственный контроль за соблюдением трудового законодательства в подведомственных организациях.</w:t>
      </w:r>
    </w:p>
    <w:p w14:paraId="5E883742" w14:textId="47AF5A8D" w:rsidR="004912BC" w:rsidRPr="007735B5" w:rsidRDefault="004912BC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4E4FAE4" w14:textId="54D8C654" w:rsidR="007735B5" w:rsidRPr="004912BC" w:rsidRDefault="004912BC" w:rsidP="00DD2B3A">
      <w:pPr>
        <w:pStyle w:val="a7"/>
        <w:numPr>
          <w:ilvl w:val="0"/>
          <w:numId w:val="1"/>
        </w:numPr>
        <w:ind w:lef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Структура комиссии</w:t>
      </w:r>
    </w:p>
    <w:p w14:paraId="6F79CEDF" w14:textId="77777777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F023D3F" w14:textId="0FB590BE" w:rsidR="007735B5" w:rsidRPr="007735B5" w:rsidRDefault="00DD2B3A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6. 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В Комиссию входят представители администрации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округа, представители организаций, расположенных на территории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 (по согласованию).</w:t>
      </w:r>
    </w:p>
    <w:p w14:paraId="03F453A9" w14:textId="7923E97D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735B5">
        <w:rPr>
          <w:rFonts w:ascii="Liberation Serif" w:hAnsi="Liberation Serif" w:cs="Liberation Serif"/>
          <w:sz w:val="28"/>
          <w:szCs w:val="28"/>
        </w:rPr>
        <w:t>7.</w:t>
      </w:r>
      <w:r w:rsidR="00DD2B3A">
        <w:rPr>
          <w:rFonts w:ascii="Liberation Serif" w:hAnsi="Liberation Serif" w:cs="Liberation Serif"/>
          <w:sz w:val="28"/>
          <w:szCs w:val="28"/>
        </w:rPr>
        <w:t> </w:t>
      </w:r>
      <w:r w:rsidRPr="007735B5">
        <w:rPr>
          <w:rFonts w:ascii="Liberation Serif" w:hAnsi="Liberation Serif" w:cs="Liberation Serif"/>
          <w:sz w:val="28"/>
          <w:szCs w:val="28"/>
        </w:rPr>
        <w:t xml:space="preserve">Состав Комиссии утверждается постановлением администрации Кушвинского </w:t>
      </w:r>
      <w:r w:rsidR="00DD2B3A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7735B5">
        <w:rPr>
          <w:rFonts w:ascii="Liberation Serif" w:hAnsi="Liberation Serif" w:cs="Liberation Serif"/>
          <w:sz w:val="28"/>
          <w:szCs w:val="28"/>
        </w:rPr>
        <w:t xml:space="preserve"> округа.</w:t>
      </w:r>
    </w:p>
    <w:p w14:paraId="4F3A2F98" w14:textId="660208A1" w:rsidR="007735B5" w:rsidRPr="007735B5" w:rsidRDefault="00DD2B3A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8. </w:t>
      </w:r>
      <w:r w:rsidR="007735B5" w:rsidRPr="007735B5">
        <w:rPr>
          <w:rFonts w:ascii="Liberation Serif" w:hAnsi="Liberation Serif" w:cs="Liberation Serif"/>
          <w:sz w:val="28"/>
          <w:szCs w:val="28"/>
        </w:rPr>
        <w:t>Структура Комиссии состоит из председателя Комиссии, заместителя председателя Комиссии, секретаря Комиссии и членов Комиссии.</w:t>
      </w:r>
    </w:p>
    <w:p w14:paraId="0640B2B7" w14:textId="1ADCE173" w:rsidR="007735B5" w:rsidRPr="007735B5" w:rsidRDefault="00DD2B3A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9. 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Руководит деятельностью Комиссии председатель – глава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 округа, а в его отсутствие заместитель председателя Комиссии.</w:t>
      </w:r>
    </w:p>
    <w:p w14:paraId="7B14B772" w14:textId="63E15E8C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735B5">
        <w:rPr>
          <w:rFonts w:ascii="Liberation Serif" w:hAnsi="Liberation Serif" w:cs="Liberation Serif"/>
          <w:sz w:val="28"/>
          <w:szCs w:val="28"/>
        </w:rPr>
        <w:t>10.</w:t>
      </w:r>
      <w:r w:rsidR="00DD2B3A">
        <w:rPr>
          <w:rFonts w:ascii="Liberation Serif" w:hAnsi="Liberation Serif" w:cs="Liberation Serif"/>
          <w:sz w:val="28"/>
          <w:szCs w:val="28"/>
        </w:rPr>
        <w:t> </w:t>
      </w:r>
      <w:r w:rsidRPr="007735B5">
        <w:rPr>
          <w:rFonts w:ascii="Liberation Serif" w:hAnsi="Liberation Serif" w:cs="Liberation Serif"/>
          <w:sz w:val="28"/>
          <w:szCs w:val="28"/>
        </w:rPr>
        <w:t>Обеспечивает деятельность Комиссии секретарь Комиссии.</w:t>
      </w:r>
    </w:p>
    <w:p w14:paraId="64CE8D9E" w14:textId="77777777" w:rsidR="007735B5" w:rsidRPr="007735B5" w:rsidRDefault="007735B5" w:rsidP="007735B5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14:paraId="631BD451" w14:textId="487F2F2F" w:rsidR="007735B5" w:rsidRPr="004912BC" w:rsidRDefault="004912BC" w:rsidP="00DD2B3A">
      <w:pPr>
        <w:pStyle w:val="a7"/>
        <w:numPr>
          <w:ilvl w:val="0"/>
          <w:numId w:val="1"/>
        </w:numPr>
        <w:ind w:lef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Регламент работы комиссии</w:t>
      </w:r>
    </w:p>
    <w:p w14:paraId="3DAD132C" w14:textId="77777777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33C56078" w14:textId="0ABA5646" w:rsidR="002922EE" w:rsidRDefault="00DD2B3A" w:rsidP="002922E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11. </w:t>
      </w:r>
      <w:r w:rsidR="007735B5" w:rsidRPr="007735B5">
        <w:rPr>
          <w:rFonts w:ascii="Liberation Serif" w:hAnsi="Liberation Serif" w:cs="Liberation Serif"/>
          <w:sz w:val="28"/>
          <w:szCs w:val="28"/>
        </w:rPr>
        <w:t xml:space="preserve">Комиссия осуществляет свою деятельность на основании годового плана, утверждаемого </w:t>
      </w:r>
      <w:r w:rsidR="002922EE">
        <w:rPr>
          <w:rFonts w:ascii="Liberation Serif" w:hAnsi="Liberation Serif" w:cs="Liberation Serif"/>
          <w:sz w:val="28"/>
          <w:szCs w:val="28"/>
        </w:rPr>
        <w:t>председателем Комиссии.</w:t>
      </w:r>
    </w:p>
    <w:p w14:paraId="36129B22" w14:textId="6EE39D60" w:rsidR="007735B5" w:rsidRPr="007735B5" w:rsidRDefault="00DD2B3A" w:rsidP="002922E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12. </w:t>
      </w:r>
      <w:r w:rsidR="002922EE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Заседание Комиссии проводится по мере необходимости, но не реже одного раза в квартал.</w:t>
      </w:r>
      <w:r w:rsidR="002922EE">
        <w:rPr>
          <w:rFonts w:ascii="Liberation Serif" w:hAnsi="Liberation Serif" w:cs="Liberation Serif"/>
          <w:sz w:val="28"/>
          <w:szCs w:val="28"/>
        </w:rPr>
        <w:t xml:space="preserve"> </w:t>
      </w:r>
      <w:r w:rsidR="007735B5" w:rsidRPr="007735B5">
        <w:rPr>
          <w:rFonts w:ascii="Liberation Serif" w:hAnsi="Liberation Serif" w:cs="Liberation Serif"/>
          <w:sz w:val="28"/>
          <w:szCs w:val="28"/>
        </w:rPr>
        <w:t>Повестку дня и порядок проведения совещаний определяет председатель Комиссии.</w:t>
      </w:r>
    </w:p>
    <w:p w14:paraId="02D64265" w14:textId="581F6D3C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735B5">
        <w:rPr>
          <w:rFonts w:ascii="Liberation Serif" w:hAnsi="Liberation Serif" w:cs="Liberation Serif"/>
          <w:sz w:val="28"/>
          <w:szCs w:val="28"/>
        </w:rPr>
        <w:t>13.</w:t>
      </w:r>
      <w:r w:rsidR="00DD2B3A">
        <w:rPr>
          <w:rFonts w:ascii="Liberation Serif" w:hAnsi="Liberation Serif" w:cs="Liberation Serif"/>
          <w:sz w:val="28"/>
          <w:szCs w:val="28"/>
        </w:rPr>
        <w:t> </w:t>
      </w:r>
      <w:r w:rsidRPr="007735B5">
        <w:rPr>
          <w:rFonts w:ascii="Liberation Serif" w:hAnsi="Liberation Serif" w:cs="Liberation Serif"/>
          <w:sz w:val="28"/>
          <w:szCs w:val="28"/>
        </w:rPr>
        <w:t>Комиссия принимает решения открытым голосованием простым большинством голосов.</w:t>
      </w:r>
    </w:p>
    <w:p w14:paraId="70BDC467" w14:textId="34019A9B" w:rsidR="007735B5" w:rsidRPr="007735B5" w:rsidRDefault="007735B5" w:rsidP="007735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735B5">
        <w:rPr>
          <w:rFonts w:ascii="Liberation Serif" w:hAnsi="Liberation Serif" w:cs="Liberation Serif"/>
          <w:sz w:val="28"/>
          <w:szCs w:val="28"/>
        </w:rPr>
        <w:t>14.</w:t>
      </w:r>
      <w:r w:rsidR="00DD2B3A">
        <w:rPr>
          <w:rFonts w:ascii="Liberation Serif" w:hAnsi="Liberation Serif" w:cs="Liberation Serif"/>
          <w:sz w:val="28"/>
          <w:szCs w:val="28"/>
        </w:rPr>
        <w:t> </w:t>
      </w:r>
      <w:r w:rsidRPr="007735B5">
        <w:rPr>
          <w:rFonts w:ascii="Liberation Serif" w:hAnsi="Liberation Serif" w:cs="Liberation Serif"/>
          <w:sz w:val="28"/>
          <w:szCs w:val="28"/>
        </w:rPr>
        <w:t>Решения Комиссии оформляются протоколом и подпис</w:t>
      </w:r>
      <w:r w:rsidR="00834A61">
        <w:rPr>
          <w:rFonts w:ascii="Liberation Serif" w:hAnsi="Liberation Serif" w:cs="Liberation Serif"/>
          <w:sz w:val="28"/>
          <w:szCs w:val="28"/>
        </w:rPr>
        <w:t>ываются председателем Комиссии.</w:t>
      </w:r>
    </w:p>
    <w:p w14:paraId="3B24879A" w14:textId="77777777" w:rsidR="004E31E9" w:rsidRPr="007735B5" w:rsidRDefault="004E31E9" w:rsidP="007735B5">
      <w:pPr>
        <w:jc w:val="center"/>
        <w:rPr>
          <w:rFonts w:ascii="Liberation Serif" w:hAnsi="Liberation Serif" w:cs="Liberation Serif"/>
        </w:rPr>
      </w:pPr>
    </w:p>
    <w:sectPr w:rsidR="004E31E9" w:rsidRPr="007735B5" w:rsidSect="00832BC8">
      <w:headerReference w:type="default" r:id="rId7"/>
      <w:type w:val="continuous"/>
      <w:pgSz w:w="11906" w:h="16838"/>
      <w:pgMar w:top="1134" w:right="567" w:bottom="1134" w:left="1418" w:header="720" w:footer="72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FC2C6" w14:textId="77777777" w:rsidR="00627658" w:rsidRDefault="00627658" w:rsidP="00832BC8">
      <w:r>
        <w:separator/>
      </w:r>
    </w:p>
  </w:endnote>
  <w:endnote w:type="continuationSeparator" w:id="0">
    <w:p w14:paraId="72CA8739" w14:textId="77777777" w:rsidR="00627658" w:rsidRDefault="00627658" w:rsidP="0083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72579" w14:textId="77777777" w:rsidR="00627658" w:rsidRDefault="00627658" w:rsidP="00832BC8">
      <w:r>
        <w:separator/>
      </w:r>
    </w:p>
  </w:footnote>
  <w:footnote w:type="continuationSeparator" w:id="0">
    <w:p w14:paraId="757F7241" w14:textId="77777777" w:rsidR="00627658" w:rsidRDefault="00627658" w:rsidP="0083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59863"/>
      <w:docPartObj>
        <w:docPartGallery w:val="Page Numbers (Top of Page)"/>
        <w:docPartUnique/>
      </w:docPartObj>
    </w:sdtPr>
    <w:sdtEndPr/>
    <w:sdtContent>
      <w:p w14:paraId="4A8B5B50" w14:textId="622B0BE1" w:rsidR="00832BC8" w:rsidRDefault="00832BC8" w:rsidP="00832BC8">
        <w:pPr>
          <w:pStyle w:val="a3"/>
          <w:spacing w:after="0" w:line="24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0DA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E140DA"/>
    <w:multiLevelType w:val="hybridMultilevel"/>
    <w:tmpl w:val="CE401D2C"/>
    <w:lvl w:ilvl="0" w:tplc="861EB1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833"/>
    <w:rsid w:val="000E00F3"/>
    <w:rsid w:val="000F2822"/>
    <w:rsid w:val="00245CA8"/>
    <w:rsid w:val="00271EBE"/>
    <w:rsid w:val="002771FD"/>
    <w:rsid w:val="002922EE"/>
    <w:rsid w:val="002E60DA"/>
    <w:rsid w:val="004912BC"/>
    <w:rsid w:val="004E31E9"/>
    <w:rsid w:val="00627658"/>
    <w:rsid w:val="00646D36"/>
    <w:rsid w:val="007735B5"/>
    <w:rsid w:val="00784116"/>
    <w:rsid w:val="007B06DD"/>
    <w:rsid w:val="00832BC8"/>
    <w:rsid w:val="00834A61"/>
    <w:rsid w:val="009E1030"/>
    <w:rsid w:val="00A15833"/>
    <w:rsid w:val="00AA3A87"/>
    <w:rsid w:val="00B13135"/>
    <w:rsid w:val="00BE2183"/>
    <w:rsid w:val="00C4670D"/>
    <w:rsid w:val="00C57195"/>
    <w:rsid w:val="00C7646C"/>
    <w:rsid w:val="00CF01BC"/>
    <w:rsid w:val="00DA0D02"/>
    <w:rsid w:val="00DD2B3A"/>
    <w:rsid w:val="00E25869"/>
    <w:rsid w:val="00EB5C06"/>
    <w:rsid w:val="00EF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009A"/>
  <w15:chartTrackingRefBased/>
  <w15:docId w15:val="{147131E5-69B4-4CC1-AF4E-190B18139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1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  <w:spacing w:after="200" w:line="276" w:lineRule="auto"/>
    </w:pPr>
    <w:rPr>
      <w:rFonts w:ascii="Liberation Serif" w:eastAsiaTheme="minorHAnsi" w:hAnsi="Liberation Serif" w:cstheme="minorBid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styleId="a5">
    <w:name w:val="footer"/>
    <w:basedOn w:val="a"/>
    <w:link w:val="a6"/>
    <w:uiPriority w:val="99"/>
    <w:unhideWhenUsed/>
    <w:rsid w:val="00832B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912B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D2B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2B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</cp:revision>
  <cp:lastPrinted>2024-12-16T10:55:00Z</cp:lastPrinted>
  <dcterms:created xsi:type="dcterms:W3CDTF">2024-09-13T04:58:00Z</dcterms:created>
  <dcterms:modified xsi:type="dcterms:W3CDTF">2024-12-16T10:55:00Z</dcterms:modified>
</cp:coreProperties>
</file>